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A32A12" w14:textId="02828F30" w:rsidR="003757B1" w:rsidRDefault="006C2BB7" w:rsidP="006C2BB7">
      <w:pPr>
        <w:spacing w:after="0" w:line="240" w:lineRule="auto"/>
      </w:pPr>
      <w:r>
        <w:rPr>
          <w:noProof/>
        </w:rPr>
        <w:drawing>
          <wp:inline distT="0" distB="0" distL="0" distR="0" wp14:anchorId="7C6F4663" wp14:editId="7F95478C">
            <wp:extent cx="2271934" cy="1611923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71934" cy="16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E566" w14:textId="0A8D4D20" w:rsidR="006C2BB7" w:rsidRDefault="006C2BB7" w:rsidP="006C2BB7">
      <w:pPr>
        <w:spacing w:after="0" w:line="240" w:lineRule="auto"/>
      </w:pPr>
      <w:r>
        <w:rPr>
          <w:noProof/>
        </w:rPr>
        <w:drawing>
          <wp:inline distT="0" distB="0" distL="0" distR="0" wp14:anchorId="251420DB" wp14:editId="688B61F3">
            <wp:extent cx="2278826" cy="2028092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78826" cy="202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79D2" w14:textId="1505F794" w:rsidR="006C2BB7" w:rsidRDefault="006C2BB7" w:rsidP="006C2BB7">
      <w:pPr>
        <w:spacing w:after="0" w:line="240" w:lineRule="auto"/>
      </w:pPr>
      <w:r>
        <w:rPr>
          <w:noProof/>
        </w:rPr>
        <w:drawing>
          <wp:inline distT="0" distB="0" distL="0" distR="0" wp14:anchorId="23B4E8DA" wp14:editId="7B3593A3">
            <wp:extent cx="2254861" cy="2004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03335" cy="204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9F64" w14:textId="60DA04EA" w:rsidR="006C2BB7" w:rsidRDefault="006C2BB7" w:rsidP="006C2BB7">
      <w:pPr>
        <w:spacing w:after="0" w:line="240" w:lineRule="auto"/>
      </w:pPr>
      <w:r>
        <w:rPr>
          <w:noProof/>
        </w:rPr>
        <w:drawing>
          <wp:inline distT="0" distB="0" distL="0" distR="0" wp14:anchorId="310BBDDA" wp14:editId="7053CE71">
            <wp:extent cx="2290445" cy="1658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9342" cy="169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7FD1" w14:textId="347C78AE" w:rsidR="006C2BB7" w:rsidRDefault="006C2BB7" w:rsidP="006C2BB7">
      <w:pPr>
        <w:spacing w:after="0" w:line="240" w:lineRule="auto"/>
      </w:pPr>
      <w:r>
        <w:rPr>
          <w:noProof/>
        </w:rPr>
        <w:drawing>
          <wp:inline distT="0" distB="0" distL="0" distR="0" wp14:anchorId="0C506CCC" wp14:editId="4506C363">
            <wp:extent cx="2279531" cy="2004646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9531" cy="200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6F2C" w14:textId="373BB73F" w:rsidR="006C2BB7" w:rsidRDefault="006C2BB7" w:rsidP="006C2BB7">
      <w:pPr>
        <w:spacing w:after="0" w:line="240" w:lineRule="auto"/>
      </w:pPr>
      <w:r>
        <w:rPr>
          <w:noProof/>
        </w:rPr>
        <w:drawing>
          <wp:inline distT="0" distB="0" distL="0" distR="0" wp14:anchorId="5481F195" wp14:editId="08D924ED">
            <wp:extent cx="2267141" cy="17584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4400" cy="17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AE34" w14:textId="159F6AE6" w:rsidR="006C2BB7" w:rsidRDefault="006C2BB7" w:rsidP="006C2BB7">
      <w:pPr>
        <w:spacing w:after="0" w:line="240" w:lineRule="auto"/>
      </w:pPr>
      <w:r>
        <w:rPr>
          <w:noProof/>
        </w:rPr>
        <w:drawing>
          <wp:inline distT="0" distB="0" distL="0" distR="0" wp14:anchorId="4EF56A2A" wp14:editId="613C6EB3">
            <wp:extent cx="2290870" cy="1957754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7493" cy="198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C4B6" w14:textId="4FFE7F2E" w:rsidR="006C2BB7" w:rsidRDefault="006C2BB7" w:rsidP="006C2BB7">
      <w:pPr>
        <w:spacing w:after="0" w:line="240" w:lineRule="auto"/>
      </w:pPr>
      <w:r>
        <w:rPr>
          <w:noProof/>
        </w:rPr>
        <w:drawing>
          <wp:inline distT="0" distB="0" distL="0" distR="0" wp14:anchorId="3265C1BE" wp14:editId="6877DE6F">
            <wp:extent cx="2279080" cy="1588477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0816" cy="160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F088" w14:textId="5738A814" w:rsidR="006478C1" w:rsidRDefault="006478C1" w:rsidP="006C2BB7">
      <w:pPr>
        <w:spacing w:after="0" w:line="240" w:lineRule="auto"/>
      </w:pPr>
      <w:r>
        <w:rPr>
          <w:noProof/>
        </w:rPr>
        <w:drawing>
          <wp:inline distT="0" distB="0" distL="0" distR="0" wp14:anchorId="027B4788" wp14:editId="2CE38042">
            <wp:extent cx="2280557" cy="67115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8837" cy="720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E96C" w14:textId="387C55AE" w:rsidR="006478C1" w:rsidRDefault="006478C1" w:rsidP="006C2BB7">
      <w:pPr>
        <w:spacing w:after="0" w:line="240" w:lineRule="auto"/>
      </w:pPr>
      <w:r>
        <w:rPr>
          <w:noProof/>
        </w:rPr>
        <w:drawing>
          <wp:inline distT="0" distB="0" distL="0" distR="0" wp14:anchorId="70C658D8" wp14:editId="685FA651">
            <wp:extent cx="2286000" cy="192475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92211" cy="19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CF67" w14:textId="345DA4D9" w:rsidR="006478C1" w:rsidRDefault="006478C1" w:rsidP="006C2BB7">
      <w:pPr>
        <w:spacing w:after="0" w:line="240" w:lineRule="auto"/>
      </w:pPr>
      <w:r>
        <w:rPr>
          <w:noProof/>
        </w:rPr>
        <w:drawing>
          <wp:inline distT="0" distB="0" distL="0" distR="0" wp14:anchorId="456CB2ED" wp14:editId="6EAE6B77">
            <wp:extent cx="2264228" cy="548588"/>
            <wp:effectExtent l="0" t="0" r="317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1497" cy="56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F2F9" w14:textId="59852516" w:rsidR="006478C1" w:rsidRDefault="006478C1" w:rsidP="006C2BB7">
      <w:pPr>
        <w:spacing w:after="0" w:line="240" w:lineRule="auto"/>
      </w:pPr>
      <w:r>
        <w:rPr>
          <w:noProof/>
        </w:rPr>
        <w:drawing>
          <wp:inline distT="0" distB="0" distL="0" distR="0" wp14:anchorId="5BA50C30" wp14:editId="3E5472C5">
            <wp:extent cx="2350135" cy="15105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04693" cy="154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B27A" w14:textId="185F76BC" w:rsidR="006478C1" w:rsidRDefault="006478C1" w:rsidP="006C2BB7">
      <w:pPr>
        <w:spacing w:after="0" w:line="240" w:lineRule="auto"/>
      </w:pPr>
      <w:r>
        <w:rPr>
          <w:noProof/>
        </w:rPr>
        <w:drawing>
          <wp:inline distT="0" distB="0" distL="0" distR="0" wp14:anchorId="4F0DF442" wp14:editId="75516C21">
            <wp:extent cx="2274228" cy="25549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7096" cy="261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DA66" w14:textId="500A8FE4" w:rsidR="006478C1" w:rsidRDefault="006478C1" w:rsidP="006C2BB7">
      <w:pPr>
        <w:spacing w:after="0" w:line="240" w:lineRule="auto"/>
      </w:pPr>
      <w:r>
        <w:rPr>
          <w:noProof/>
        </w:rPr>
        <w:drawing>
          <wp:inline distT="0" distB="0" distL="0" distR="0" wp14:anchorId="6D3FF2EE" wp14:editId="4D80B779">
            <wp:extent cx="2057400" cy="751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0CCC" w14:textId="104B2FFD" w:rsidR="006478C1" w:rsidRDefault="006478C1" w:rsidP="006C2BB7">
      <w:pPr>
        <w:spacing w:after="0" w:line="240" w:lineRule="auto"/>
      </w:pPr>
      <w:r>
        <w:rPr>
          <w:noProof/>
        </w:rPr>
        <w:drawing>
          <wp:inline distT="0" distB="0" distL="0" distR="0" wp14:anchorId="2C5DF0CF" wp14:editId="6509BD2E">
            <wp:extent cx="2097537" cy="17576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8539" cy="178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CAB71" w14:textId="52894F05" w:rsidR="006478C1" w:rsidRDefault="006478C1" w:rsidP="006C2BB7">
      <w:pPr>
        <w:spacing w:after="0" w:line="240" w:lineRule="auto"/>
      </w:pPr>
      <w:r>
        <w:rPr>
          <w:noProof/>
        </w:rPr>
        <w:drawing>
          <wp:inline distT="0" distB="0" distL="0" distR="0" wp14:anchorId="010FDBD5" wp14:editId="4129E634">
            <wp:extent cx="2081439" cy="8178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8862" cy="82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A532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r>
        <w:rPr>
          <w:noProof/>
          <w:sz w:val="11"/>
          <w:szCs w:val="11"/>
        </w:rPr>
        <w:drawing>
          <wp:inline distT="114300" distB="114300" distL="114300" distR="114300" wp14:anchorId="1A0A2504" wp14:editId="212ED586">
            <wp:extent cx="2138363" cy="166567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l="4375" t="34444" r="58437" b="13888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6656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B5B37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r>
        <w:rPr>
          <w:sz w:val="11"/>
          <w:szCs w:val="11"/>
        </w:rPr>
        <w:t>Computing GVT with consistent Cuts:</w:t>
      </w:r>
    </w:p>
    <w:p w14:paraId="59B6FD9C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r>
        <w:rPr>
          <w:sz w:val="11"/>
          <w:szCs w:val="11"/>
        </w:rPr>
        <w:t>Any LP initiates a GVT operation</w:t>
      </w:r>
    </w:p>
    <w:p w14:paraId="5C2C1F17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r>
        <w:rPr>
          <w:sz w:val="11"/>
          <w:szCs w:val="11"/>
        </w:rPr>
        <w:t xml:space="preserve">Sends current color and count (red sent - red </w:t>
      </w:r>
      <w:proofErr w:type="spellStart"/>
      <w:r>
        <w:rPr>
          <w:sz w:val="11"/>
          <w:szCs w:val="11"/>
        </w:rPr>
        <w:t>recieved</w:t>
      </w:r>
      <w:proofErr w:type="spellEnd"/>
      <w:r>
        <w:rPr>
          <w:sz w:val="11"/>
          <w:szCs w:val="11"/>
        </w:rPr>
        <w:t xml:space="preserve">), and </w:t>
      </w:r>
      <w:proofErr w:type="spellStart"/>
      <w:r>
        <w:rPr>
          <w:sz w:val="11"/>
          <w:szCs w:val="11"/>
        </w:rPr>
        <w:t>mintime</w:t>
      </w:r>
      <w:proofErr w:type="spellEnd"/>
      <w:r>
        <w:rPr>
          <w:sz w:val="11"/>
          <w:szCs w:val="11"/>
        </w:rPr>
        <w:t xml:space="preserve"> (minimum unprocessed message timestamp)</w:t>
      </w:r>
    </w:p>
    <w:p w14:paraId="23B191E5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r>
        <w:rPr>
          <w:sz w:val="11"/>
          <w:szCs w:val="11"/>
        </w:rPr>
        <w:t>Receive GVT message: If first GVT variable -&gt; initialize variables (above)</w:t>
      </w:r>
    </w:p>
    <w:p w14:paraId="6E36BE2D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r>
        <w:rPr>
          <w:sz w:val="11"/>
          <w:szCs w:val="11"/>
        </w:rPr>
        <w:t>All LPs perform reduction:</w:t>
      </w:r>
    </w:p>
    <w:p w14:paraId="452AC932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proofErr w:type="spellStart"/>
      <w:r>
        <w:rPr>
          <w:sz w:val="11"/>
          <w:szCs w:val="11"/>
        </w:rPr>
        <w:t>MinTime</w:t>
      </w:r>
      <w:r>
        <w:rPr>
          <w:sz w:val="11"/>
          <w:szCs w:val="11"/>
          <w:vertAlign w:val="subscript"/>
        </w:rPr>
        <w:t>i</w:t>
      </w:r>
      <w:proofErr w:type="spellEnd"/>
      <w:r>
        <w:rPr>
          <w:sz w:val="11"/>
          <w:szCs w:val="11"/>
        </w:rPr>
        <w:t>=</w:t>
      </w:r>
      <w:proofErr w:type="gramStart"/>
      <w:r>
        <w:rPr>
          <w:sz w:val="11"/>
          <w:szCs w:val="11"/>
        </w:rPr>
        <w:t>min(</w:t>
      </w:r>
      <w:proofErr w:type="gramEnd"/>
      <w:r>
        <w:rPr>
          <w:sz w:val="11"/>
          <w:szCs w:val="11"/>
        </w:rPr>
        <w:t>Min local time, GVT_TIME)</w:t>
      </w:r>
    </w:p>
    <w:p w14:paraId="15755EF4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proofErr w:type="spellStart"/>
      <w:r>
        <w:rPr>
          <w:sz w:val="11"/>
          <w:szCs w:val="11"/>
        </w:rPr>
        <w:t>Count</w:t>
      </w:r>
      <w:r>
        <w:rPr>
          <w:sz w:val="11"/>
          <w:szCs w:val="11"/>
          <w:vertAlign w:val="subscript"/>
        </w:rPr>
        <w:t>i</w:t>
      </w:r>
      <w:proofErr w:type="spellEnd"/>
      <w:r>
        <w:rPr>
          <w:sz w:val="11"/>
          <w:szCs w:val="11"/>
        </w:rPr>
        <w:t xml:space="preserve"> = local count + GVT_COUNT</w:t>
      </w:r>
    </w:p>
    <w:p w14:paraId="52C87DAC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r>
        <w:rPr>
          <w:sz w:val="11"/>
          <w:szCs w:val="11"/>
        </w:rPr>
        <w:t xml:space="preserve">Send new GVT </w:t>
      </w:r>
      <w:proofErr w:type="spellStart"/>
      <w:r>
        <w:rPr>
          <w:sz w:val="11"/>
          <w:szCs w:val="11"/>
        </w:rPr>
        <w:t>mesage</w:t>
      </w:r>
      <w:proofErr w:type="spellEnd"/>
      <w:r>
        <w:rPr>
          <w:sz w:val="11"/>
          <w:szCs w:val="11"/>
        </w:rPr>
        <w:t xml:space="preserve"> to partner in butterfly</w:t>
      </w:r>
    </w:p>
    <w:p w14:paraId="708A10D0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r>
        <w:rPr>
          <w:sz w:val="11"/>
          <w:szCs w:val="11"/>
        </w:rPr>
        <w:t>Transient Cut Message: If global count is not 0, retry GVT</w:t>
      </w:r>
    </w:p>
    <w:p w14:paraId="7BB3F9E3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r>
        <w:rPr>
          <w:noProof/>
          <w:sz w:val="11"/>
          <w:szCs w:val="11"/>
        </w:rPr>
        <w:drawing>
          <wp:inline distT="114300" distB="114300" distL="114300" distR="114300" wp14:anchorId="71A96FBC" wp14:editId="32F7671D">
            <wp:extent cx="2530475" cy="1047750"/>
            <wp:effectExtent l="0" t="0" r="3175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l="5312" t="51111" r="58437" b="20856"/>
                    <a:stretch>
                      <a:fillRect/>
                    </a:stretch>
                  </pic:blipFill>
                  <pic:spPr>
                    <a:xfrm>
                      <a:off x="0" y="0"/>
                      <a:ext cx="253047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868342" w14:textId="77777777" w:rsidR="00041476" w:rsidRDefault="00041476" w:rsidP="00041476">
      <w:pPr>
        <w:spacing w:after="0" w:line="240" w:lineRule="auto"/>
        <w:rPr>
          <w:sz w:val="11"/>
          <w:szCs w:val="11"/>
        </w:rPr>
      </w:pPr>
      <w:r>
        <w:rPr>
          <w:sz w:val="11"/>
          <w:szCs w:val="11"/>
        </w:rPr>
        <w:t>Performance Bounds: Minimum execution time = critical path length (length of longest path through dependency graph)</w:t>
      </w:r>
    </w:p>
    <w:p w14:paraId="0745E4F9" w14:textId="14559567" w:rsidR="006478C1" w:rsidRDefault="00041476" w:rsidP="006C2BB7">
      <w:pPr>
        <w:spacing w:after="0" w:line="240" w:lineRule="auto"/>
        <w:rPr>
          <w:sz w:val="11"/>
          <w:szCs w:val="11"/>
        </w:rPr>
      </w:pPr>
      <w:r>
        <w:rPr>
          <w:sz w:val="11"/>
          <w:szCs w:val="11"/>
        </w:rPr>
        <w:t>Average parallelism = (number of nodes/LPs) / (critical path length</w:t>
      </w:r>
    </w:p>
    <w:p w14:paraId="32513C54" w14:textId="718426EC" w:rsidR="00DB611F" w:rsidRDefault="00DB611F" w:rsidP="006C2BB7">
      <w:pPr>
        <w:spacing w:after="0" w:line="240" w:lineRule="auto"/>
        <w:rPr>
          <w:sz w:val="11"/>
          <w:szCs w:val="11"/>
        </w:rPr>
      </w:pPr>
    </w:p>
    <w:p w14:paraId="63199EA4" w14:textId="77777777" w:rsidR="00DB611F" w:rsidRDefault="00DB611F" w:rsidP="00DB611F">
      <w:pPr>
        <w:spacing w:line="240" w:lineRule="auto"/>
        <w:rPr>
          <w:b/>
          <w:sz w:val="11"/>
          <w:szCs w:val="11"/>
        </w:rPr>
        <w:sectPr w:rsidR="00DB611F" w:rsidSect="006C2BB7">
          <w:pgSz w:w="15840" w:h="12240" w:orient="landscape"/>
          <w:pgMar w:top="360" w:right="360" w:bottom="360" w:left="360" w:header="720" w:footer="720" w:gutter="0"/>
          <w:cols w:num="4" w:space="720"/>
          <w:docGrid w:linePitch="360"/>
        </w:sectPr>
      </w:pPr>
    </w:p>
    <w:p w14:paraId="30A8E776" w14:textId="26F5DA48" w:rsidR="00DB611F" w:rsidRPr="00DB611F" w:rsidRDefault="00C14508" w:rsidP="00DB611F">
      <w:pPr>
        <w:spacing w:after="0" w:line="240" w:lineRule="auto"/>
        <w:rPr>
          <w:sz w:val="11"/>
          <w:szCs w:val="11"/>
        </w:rPr>
      </w:pPr>
      <w:r>
        <w:rPr>
          <w:noProof/>
        </w:rPr>
        <w:lastRenderedPageBreak/>
        <w:drawing>
          <wp:inline distT="0" distB="0" distL="0" distR="0" wp14:anchorId="40C3C1FD" wp14:editId="08EEFD5D">
            <wp:extent cx="9601200" cy="6972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601200" cy="697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B611F" w:rsidRPr="00DB611F" w:rsidSect="00C14508">
      <w:type w:val="continuous"/>
      <w:pgSz w:w="15840" w:h="12240" w:orient="landscape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BB7"/>
    <w:rsid w:val="00041476"/>
    <w:rsid w:val="000B6C50"/>
    <w:rsid w:val="003757B1"/>
    <w:rsid w:val="006478C1"/>
    <w:rsid w:val="006C2BB7"/>
    <w:rsid w:val="00734491"/>
    <w:rsid w:val="00C14508"/>
    <w:rsid w:val="00DA1C2F"/>
    <w:rsid w:val="00DB6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F5880"/>
  <w15:chartTrackingRefBased/>
  <w15:docId w15:val="{A62855A2-8B50-4936-8AD4-B5F06F997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2B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2BB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2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Gen Mark Tanno</dc:creator>
  <cp:keywords/>
  <dc:description/>
  <cp:lastModifiedBy>Gen Mark Tanno</cp:lastModifiedBy>
  <cp:revision>7</cp:revision>
  <dcterms:created xsi:type="dcterms:W3CDTF">2019-04-18T14:43:00Z</dcterms:created>
  <dcterms:modified xsi:type="dcterms:W3CDTF">2019-04-18T20:11:00Z</dcterms:modified>
</cp:coreProperties>
</file>